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8D" w:rsidRPr="00CD7110" w:rsidRDefault="00F2468D" w:rsidP="00F24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МБОО СОШ №10 </w:t>
      </w:r>
      <w:proofErr w:type="spellStart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proofErr w:type="gramStart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.М</w:t>
      </w:r>
      <w:proofErr w:type="gramEnd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оревка</w:t>
      </w:r>
      <w:proofErr w:type="spellEnd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F2468D" w:rsidRPr="00CD7110" w:rsidRDefault="00F2468D" w:rsidP="00F246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МО </w:t>
      </w:r>
      <w:proofErr w:type="spellStart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Ейский</w:t>
      </w:r>
      <w:proofErr w:type="spellEnd"/>
      <w:r w:rsidRPr="00CD711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район</w:t>
      </w:r>
    </w:p>
    <w:p w:rsidR="00F2468D" w:rsidRDefault="00F2468D" w:rsidP="00F2468D">
      <w:pPr>
        <w:spacing w:after="300" w:line="240" w:lineRule="auto"/>
        <w:jc w:val="center"/>
        <w:outlineLvl w:val="0"/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</w:pPr>
    </w:p>
    <w:p w:rsidR="00F2468D" w:rsidRDefault="00F2468D" w:rsidP="00F2468D">
      <w:pPr>
        <w:spacing w:after="300" w:line="240" w:lineRule="auto"/>
        <w:jc w:val="center"/>
        <w:outlineLvl w:val="0"/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</w:pPr>
    </w:p>
    <w:p w:rsidR="005F6D3E" w:rsidRPr="005F6D3E" w:rsidRDefault="005F6D3E" w:rsidP="00F2468D">
      <w:pPr>
        <w:spacing w:after="300" w:line="240" w:lineRule="auto"/>
        <w:jc w:val="center"/>
        <w:outlineLvl w:val="0"/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</w:pPr>
      <w:proofErr w:type="spellStart"/>
      <w:r w:rsidRPr="005F6D3E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Р</w:t>
      </w:r>
      <w:r w:rsidR="00F2468D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одительскии</w:t>
      </w:r>
      <w:proofErr w:type="spellEnd"/>
      <w:r w:rsidR="00F2468D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̆ лекторий на тему: «</w:t>
      </w:r>
      <w:proofErr w:type="spellStart"/>
      <w:r w:rsidR="00F2468D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П</w:t>
      </w:r>
      <w:r w:rsidRPr="005F6D3E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одростковыи</w:t>
      </w:r>
      <w:proofErr w:type="spellEnd"/>
      <w:r w:rsidRPr="005F6D3E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̆ суицид</w:t>
      </w:r>
      <w:r w:rsidR="00F2468D">
        <w:rPr>
          <w:rFonts w:ascii="Tahoma" w:eastAsia="Times New Roman" w:hAnsi="Tahoma" w:cs="Tahoma"/>
          <w:color w:val="444444"/>
          <w:kern w:val="36"/>
          <w:sz w:val="57"/>
          <w:szCs w:val="57"/>
          <w:lang w:eastAsia="ru-RU"/>
        </w:rPr>
        <w:t>»</w:t>
      </w: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F2468D" w:rsidRDefault="00F2468D" w:rsidP="005F6D3E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</w:p>
    <w:p w:rsidR="005F6D3E" w:rsidRPr="00F2468D" w:rsidRDefault="005F6D3E" w:rsidP="00F2468D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  <w:r w:rsidRPr="00F2468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Родительский лекторий по теме</w:t>
      </w:r>
      <w:proofErr w:type="gramStart"/>
      <w:r w:rsidRPr="00F2468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:</w:t>
      </w:r>
      <w:proofErr w:type="gramEnd"/>
      <w:r w:rsidRPr="00F2468D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Подростковый суицид»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ЦЕЛЬ: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оказание профилактической помощи родителям по проблеме подросткового суицида.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ЗАДАЧИ: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Расширить знания родителей о причинах, признаках подросткового суицида.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Предоставить возможность задуматься и оценить взаимоотношения со своим ребенком.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Воспитать уважение к личности подростка и понимания к его проблемам.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Изложение материала.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Добрый день, уважаемые родители! Сегодня мы с вами поговорим </w:t>
      </w:r>
      <w:proofErr w:type="gramStart"/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</w:t>
      </w:r>
      <w:proofErr w:type="gramEnd"/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ситуации в подростковом возрасте, сложившаяся в нашей Российской семье.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Мне 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хочется начать свою беседу словами: </w:t>
      </w: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« ОСТАНОВИСЬ… ТЕБЕ СТОИТ ЖИТЬ…»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10 сентября – Всемирный день борьбы с самоубийствами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За последние 15 лет число самоубийств в возрастной группе от 15 до 24 лет увеличилось в 2 раза и в 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ряду причин смертности во многих экономически развитых странах стоит на 2-3 местах.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Почему же это происходит?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Покушающиеся на свою жизнь, как правило, дети из неблагополучных семей. В таких семьях часто происходят конфликты между родителями, а также родителями и детьми с применением насилия; родители относятся к детям недоброжелательно и даже враждебно. Способствовать принятию решения покончить с собой могут экономические проблемы в семье, ранняя потеря родителей или утрата с ними взаимопонимания, болезнь матери, уход из семьи отца.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Причиной покушения на самоубийство может быть депрессия, вызванная потерей объекта любви, сопровождаться печалью, подавленностью, потерей интереса к жизни и отсутствием мотивации к решению насущных жизненных задач. Иногда депрессия может и не проявляться столь явно: подросток старается скрыть ее за повышенной активностью, чрезмерным вниманием к мелочам или вызывающим поведением — правонарушениями.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Для многих склонных к самоубийству подростков </w:t>
      </w:r>
      <w:proofErr w:type="gramStart"/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характерны</w:t>
      </w:r>
      <w:proofErr w:type="gramEnd"/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высокая внушаемость и стремление к подражанию. Фактор внушаемости был выявлен в результате небезызвестных «эпидемий самоубийств» среди подростков. Суицид может быть непосредственным результатом душевной болезни. Некоторые подростки страдают галлюцинациями, когда чей-то голос приказывает им покончить с собой. Причиной самоубийства может быть чувство вины и (или) страха и враждебности. Подростки могут тяжело переживать неудачи в личных отношениях.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Что же такое суицид? И почему же это страшное явление проявляется именно в подростковом возрасте?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Самоубийство, суицид -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сознательный отказ человека от жизни связанный с действиями, направленными на ее прекращение.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Самоубийство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– это мольба о помощи, которую никто не услышал…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Попытка самоубийства — это крик о помощи, обусловленный желанием привлечь внимание к своей беде или вызвать сочувствие у окружающих. Поднимая на себя руку, ребенок прибегает к последнему аргументу в споре с 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родителями. Он нередко представляет себе смерть как некое временное состояние: он очнется,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Приведу несколько примеров: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Сознание собственной правоты и непогрешимости делает родителей поразительно нетерпимыми, неспособными без оценок, без суждения и поучения просто любить и поддерживать ребенка. Упрекая его, родители произносят порой слова настолько злобные и оскорбительные, что ими поистине можно убить. Они при этом не думают, что безобразным своим криком буквально толкают его на опасный для жизни поступок.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Пятнадцатилетняя девочка после ожога пищевода (она выпила бутылку ацетона во время скандала с матерью) рассказывала: “Я была готова на все, лишь бы заставить ее замолчать, я даже выговорить не могу, как она меня обзывала”. Девочка не собиралась умирать. А годы скитания по хирургическим отделениям, тяжелые операции и погубленное на всю жизнь здоровье — это цена неумения и нежелания матери держать себя в руках, когда ей показалось, что дочка слишком ярко накрасилась.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Восьмилетний мальчик, который пытался повеситься на собственных колготках, но вовремя был вынут из петли, рассказывал, что решился умереть потому, что не было никакой другой возможности убедить родителей не отправлять его</w:t>
      </w:r>
      <w:r w:rsidR="00F2468D"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</w:t>
      </w:r>
      <w:r w:rsidRPr="00F2468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детский дом. Родители, впрочем, этого делать не собирались: его просто пугали — очень уж часто на него жаловались в школе. «Понимаете, — говорит мальчик, — иначе на них подействовать было невозможно. Я уж и прощения просил, и ревел, и ругался, и скандалил, — не слышат, и все. В детский дом, говорят, сдадим — будешь знать». — «И ты решил умереть? А что это такое, по-твоему, — умереть? Что потом будет?» — «Ну, если я умру, мама тогда уже точно поймет, что в детский дом меня сдавать нельзя, и все будет хорошо». — «Когда?» — «Когда смерть кончится». Что же происходит с родителями, если собственный ребенок не может их дозваться? Отчего они так глухи, что сыну пришлось лезть в петлю, чтобы они услышали его крик о помощи?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Родителям следует помнить: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если скандал уже разгорелся, нужно остановиться, заставить себя замолчать, сознавая свою правоту. В состоянии аффекта подросток крайне импульсивен и агрессивен. Любой попавший под руку острый предмет, лекарство в вашей аптечке, подоконник в вашей квартире — все станет реально опасным, угрожающим его жизни.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Не люди умирают, а миры… стоит задуматься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.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каждый год кончают самоубийством 1 мл. человек , из них 50 тысяч русских..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Давайте зададим себе такой вопрос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: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так кто же виноват?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РОДИТЕЛИ?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ТЕЛЕВИДЕНИЕ?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ИНТЕРНЕТ?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И попытаемся ответить на каждый их этих вопросов 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( 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обсуждение вопросов).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lastRenderedPageBreak/>
        <w:t>Продолжим наш разговор: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Для многих склонных к самоубийству подростков </w:t>
      </w:r>
      <w:proofErr w:type="gramStart"/>
      <w:r w:rsidRPr="00F2468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характерны</w:t>
      </w:r>
      <w:proofErr w:type="gramEnd"/>
      <w:r w:rsidRPr="00F2468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высокая внушаемость и стремление к подражанию.</w:t>
      </w:r>
      <w:r w:rsidR="00F2468D" w:rsidRPr="00F2468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 xml:space="preserve"> </w:t>
      </w:r>
      <w:r w:rsidRPr="00F2468D">
        <w:rPr>
          <w:rFonts w:ascii="Times New Roman" w:eastAsia="Times New Roman" w:hAnsi="Times New Roman" w:cs="Times New Roman"/>
          <w:bCs/>
          <w:iCs/>
          <w:color w:val="666666"/>
          <w:sz w:val="28"/>
          <w:szCs w:val="28"/>
          <w:lang w:eastAsia="ru-RU"/>
        </w:rPr>
        <w:t>Когда случается одно самоубийство, оно становится сигналом к действию для других предрасположенных к этому подростков. Небольшие группы ребят даже объединялись с целью создания некой субкультуры самоубийств.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Но все в жизни можно исправить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 ,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 пока ты жив…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Давайте будем внимательными к своим детям. Если замечена склонность школьника к самоубийству, следующие советы помогут изменить ситуацию.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3. Оцените глубину эмоционального кризиса. Подросток может испытывать серьезные трудности, но при этом не помышлять о самоубийстве. Часто человек, 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не давно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4. Внимательно отнеситесь ко всем, даже самым незначительным обидам и жалобам. Не пренебрегайте ничем из сказанного. Он или она могут и 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не давать волю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чувствам, скрывая свои проблемы, но в то же время находиться в состоянии глубокой депрессии.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5. 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 конце нашей встречи, мне бы хотелось</w:t>
      </w:r>
      <w:proofErr w:type="gramStart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.</w:t>
      </w:r>
      <w:proofErr w:type="gramEnd"/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 xml:space="preserve"> чтобы мы с вами ответили на некоторые вопросы, которые помогут увидеть и отразить картину взаимоотношений с вашим ребёнком.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Рождение вашего ребёнка было желанным?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каждый день его целуете, говорите ласковые слова или шутите с ним?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с ним каждый вечер разговариваете по душам и обсуждаете прожитый им день?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Раз в неделю проводите с ним досуг (кино, концерт, театр, посещение родственников, поход на лыжах и т.д.)?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обсуждаете с ним создавшиеся семейные проблемы, ситуации, планы?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обсуждаете с ним его имидж, моду, манеру одеваться?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знаете его друзей (чем они занимаются, где живут)?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в курсе о его время провождении, хобби, занятиях?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в курсе его влюблённости, симпатиях?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знаете о его недругах, недоброжелателях, врагах?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знаете, какой его любимый предмет в школе?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знаете кто у него любимый учитель в школе?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знаете, какой у него самый нелюбимый учитель в школе?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Вы первым идёте на примирение, разговор?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lastRenderedPageBreak/>
        <w:t>Вы не оскорбляете и не унижаете своего ребёнка?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Если на все вопросы вы ответили «ДА», значит, вы находитесь на верном родительском пути, держите ситуацию под контролем и сможете в трудную минуту прийти на помощь своему ребёнку. А если у вас большинство «НЕТ», то необходимо немедленно измениться, повернуться лицом к своему ребёнку, услышать его, пока не случилась беда!</w:t>
      </w:r>
    </w:p>
    <w:p w:rsidR="005F6D3E" w:rsidRPr="00F2468D" w:rsidRDefault="005F6D3E" w:rsidP="00F2468D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</w:pPr>
      <w:r w:rsidRPr="00F2468D">
        <w:rPr>
          <w:rFonts w:ascii="Times New Roman" w:eastAsia="Times New Roman" w:hAnsi="Times New Roman" w:cs="Times New Roman"/>
          <w:bCs/>
          <w:i/>
          <w:iCs/>
          <w:color w:val="666666"/>
          <w:sz w:val="28"/>
          <w:szCs w:val="28"/>
          <w:lang w:eastAsia="ru-RU"/>
        </w:rPr>
        <w:t>Не зря пословица гласит, что жизнь прожить не поле перейти.</w:t>
      </w:r>
    </w:p>
    <w:p w:rsidR="00084BD1" w:rsidRPr="00F2468D" w:rsidRDefault="00084BD1" w:rsidP="00F2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4BD1" w:rsidRPr="00F2468D" w:rsidSect="00F246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1E"/>
    <w:rsid w:val="00084BD1"/>
    <w:rsid w:val="005F6D3E"/>
    <w:rsid w:val="00CD7110"/>
    <w:rsid w:val="00E9791E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F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D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D3E"/>
  </w:style>
  <w:style w:type="character" w:customStyle="1" w:styleId="breadcrumblast">
    <w:name w:val="breadcrumb_last"/>
    <w:basedOn w:val="a0"/>
    <w:rsid w:val="005F6D3E"/>
  </w:style>
  <w:style w:type="paragraph" w:styleId="a4">
    <w:name w:val="Normal (Web)"/>
    <w:basedOn w:val="a"/>
    <w:uiPriority w:val="99"/>
    <w:semiHidden/>
    <w:unhideWhenUsed/>
    <w:rsid w:val="005F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D3E"/>
    <w:rPr>
      <w:b/>
      <w:bCs/>
    </w:rPr>
  </w:style>
  <w:style w:type="character" w:styleId="a6">
    <w:name w:val="Emphasis"/>
    <w:basedOn w:val="a0"/>
    <w:uiPriority w:val="20"/>
    <w:qFormat/>
    <w:rsid w:val="005F6D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F6D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6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6D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6D3E"/>
  </w:style>
  <w:style w:type="character" w:customStyle="1" w:styleId="breadcrumblast">
    <w:name w:val="breadcrumb_last"/>
    <w:basedOn w:val="a0"/>
    <w:rsid w:val="005F6D3E"/>
  </w:style>
  <w:style w:type="paragraph" w:styleId="a4">
    <w:name w:val="Normal (Web)"/>
    <w:basedOn w:val="a"/>
    <w:uiPriority w:val="99"/>
    <w:semiHidden/>
    <w:unhideWhenUsed/>
    <w:rsid w:val="005F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6D3E"/>
    <w:rPr>
      <w:b/>
      <w:bCs/>
    </w:rPr>
  </w:style>
  <w:style w:type="character" w:styleId="a6">
    <w:name w:val="Emphasis"/>
    <w:basedOn w:val="a0"/>
    <w:uiPriority w:val="20"/>
    <w:qFormat/>
    <w:rsid w:val="005F6D3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1E1E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2014-11-13T17:06:00Z</cp:lastPrinted>
  <dcterms:created xsi:type="dcterms:W3CDTF">2014-11-13T16:42:00Z</dcterms:created>
  <dcterms:modified xsi:type="dcterms:W3CDTF">2014-11-13T17:06:00Z</dcterms:modified>
</cp:coreProperties>
</file>